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6E" w:rsidRPr="008A0416" w:rsidRDefault="00A17A6E" w:rsidP="00A17A6E">
      <w:pPr>
        <w:shd w:val="clear" w:color="auto" w:fill="FFFFFF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17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ДОГОВІР </w:t>
      </w:r>
      <w:r w:rsidR="00EC3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C3B95" w:rsidRPr="008A041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______</w:t>
      </w:r>
    </w:p>
    <w:p w:rsidR="002C4B20" w:rsidRPr="00552CBE" w:rsidRDefault="00A17A6E" w:rsidP="00A17A6E">
      <w:pPr>
        <w:shd w:val="clear" w:color="auto" w:fill="FFFFFF"/>
        <w:tabs>
          <w:tab w:val="left" w:pos="6804"/>
        </w:tabs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4B20">
        <w:rPr>
          <w:rFonts w:ascii="Times New Roman" w:hAnsi="Times New Roman" w:cs="Times New Roman"/>
          <w:b/>
          <w:sz w:val="24"/>
          <w:szCs w:val="24"/>
        </w:rPr>
        <w:t>купівлі-продажу природного газу</w:t>
      </w:r>
      <w:r w:rsidR="002C4B20" w:rsidRPr="002C4B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7A6E" w:rsidRDefault="008A0416" w:rsidP="00A17A6E">
      <w:pPr>
        <w:shd w:val="clear" w:color="auto" w:fill="FFFFFF"/>
        <w:tabs>
          <w:tab w:val="left" w:pos="6804"/>
        </w:tabs>
        <w:spacing w:after="0" w:line="240" w:lineRule="auto"/>
        <w:ind w:right="-5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серії NG/</w:t>
      </w:r>
      <w:proofErr w:type="spellStart"/>
      <w:r>
        <w:rPr>
          <w:rFonts w:ascii="Times New Roman" w:hAnsi="Times New Roman" w:cs="Times New Roman"/>
          <w:b/>
          <w:lang w:val="en-US"/>
        </w:rPr>
        <w:t>nov</w:t>
      </w:r>
      <w:proofErr w:type="spellEnd"/>
      <w:r w:rsidR="00CC7CAC">
        <w:rPr>
          <w:rFonts w:ascii="Times New Roman" w:hAnsi="Times New Roman" w:cs="Times New Roman"/>
          <w:b/>
        </w:rPr>
        <w:t>15/</w:t>
      </w:r>
      <w:r w:rsidR="00CC7CAC">
        <w:rPr>
          <w:rFonts w:ascii="Times New Roman" w:hAnsi="Times New Roman" w:cs="Times New Roman"/>
          <w:b/>
          <w:lang w:val="en-US"/>
        </w:rPr>
        <w:t>pre</w:t>
      </w:r>
      <w:proofErr w:type="spellStart"/>
      <w:r w:rsidR="002C4B20" w:rsidRPr="002C4B20">
        <w:rPr>
          <w:rFonts w:ascii="Times New Roman" w:hAnsi="Times New Roman" w:cs="Times New Roman"/>
          <w:b/>
        </w:rPr>
        <w:t>pay</w:t>
      </w:r>
      <w:proofErr w:type="spellEnd"/>
      <w:r w:rsidR="008D26CC">
        <w:rPr>
          <w:rFonts w:ascii="Times New Roman" w:hAnsi="Times New Roman" w:cs="Times New Roman"/>
          <w:b/>
          <w:lang w:val="en-US"/>
        </w:rPr>
        <w:t>/rest</w:t>
      </w:r>
      <w:r w:rsidR="002C4B20" w:rsidRPr="002C4B20">
        <w:rPr>
          <w:rFonts w:ascii="Times New Roman" w:hAnsi="Times New Roman" w:cs="Times New Roman"/>
          <w:b/>
        </w:rPr>
        <w:t xml:space="preserve"> (на купівлю)</w:t>
      </w:r>
    </w:p>
    <w:p w:rsidR="000C70C4" w:rsidRPr="002C4B20" w:rsidRDefault="000C70C4" w:rsidP="00A17A6E">
      <w:pPr>
        <w:shd w:val="clear" w:color="auto" w:fill="FFFFFF"/>
        <w:tabs>
          <w:tab w:val="left" w:pos="6804"/>
        </w:tabs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</w:rPr>
        <w:t>(не для споживачів газу)</w:t>
      </w:r>
    </w:p>
    <w:p w:rsidR="00A17A6E" w:rsidRPr="00A17A6E" w:rsidRDefault="00A17A6E" w:rsidP="00A17A6E">
      <w:pPr>
        <w:shd w:val="clear" w:color="auto" w:fill="FFFFFF"/>
        <w:tabs>
          <w:tab w:val="left" w:pos="8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69"/>
        <w:gridCol w:w="5052"/>
      </w:tblGrid>
      <w:tr w:rsidR="00A17A6E" w:rsidRPr="00A17A6E" w:rsidTr="001A7518">
        <w:tc>
          <w:tcPr>
            <w:tcW w:w="4270" w:type="dxa"/>
          </w:tcPr>
          <w:p w:rsidR="00A17A6E" w:rsidRPr="00A17A6E" w:rsidRDefault="00A17A6E" w:rsidP="00A17A6E">
            <w:pPr>
              <w:tabs>
                <w:tab w:val="left" w:pos="8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5053" w:type="dxa"/>
          </w:tcPr>
          <w:p w:rsidR="00A17A6E" w:rsidRPr="00A17A6E" w:rsidRDefault="00A17A6E" w:rsidP="00A17A6E">
            <w:pPr>
              <w:tabs>
                <w:tab w:val="left" w:pos="88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7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Pr="00A17A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17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Pr="00A17A6E">
              <w:rPr>
                <w:rFonts w:ascii="Times New Roman" w:hAnsi="Times New Roman" w:cs="Times New Roman"/>
                <w:sz w:val="24"/>
                <w:szCs w:val="24"/>
              </w:rPr>
              <w:t xml:space="preserve"> 2015 року</w:t>
            </w:r>
          </w:p>
        </w:tc>
      </w:tr>
    </w:tbl>
    <w:p w:rsidR="00A17A6E" w:rsidRPr="00A17A6E" w:rsidRDefault="00A17A6E" w:rsidP="00A17A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A17A6E" w:rsidRPr="00A17A6E" w:rsidRDefault="00A17A6E" w:rsidP="00A17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A6E">
        <w:rPr>
          <w:rFonts w:ascii="Times New Roman" w:hAnsi="Times New Roman" w:cs="Times New Roman"/>
          <w:b/>
          <w:bCs/>
          <w:iCs/>
          <w:sz w:val="24"/>
          <w:szCs w:val="24"/>
        </w:rPr>
        <w:t>Товариство з обмеженою відповідальністю «Група «УМВБ»</w:t>
      </w:r>
      <w:r w:rsidRPr="00A17A6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A17A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17A6E">
        <w:rPr>
          <w:rFonts w:ascii="Times New Roman" w:hAnsi="Times New Roman" w:cs="Times New Roman"/>
          <w:bCs/>
          <w:iCs/>
          <w:sz w:val="24"/>
          <w:szCs w:val="24"/>
        </w:rPr>
        <w:t xml:space="preserve">в особі </w:t>
      </w:r>
      <w:r w:rsidR="000B1BB0">
        <w:rPr>
          <w:rFonts w:ascii="Times New Roman" w:hAnsi="Times New Roman" w:cs="Times New Roman"/>
          <w:bCs/>
          <w:iCs/>
          <w:sz w:val="24"/>
          <w:szCs w:val="24"/>
        </w:rPr>
        <w:t>___________ _______________________________________________</w:t>
      </w:r>
      <w:r w:rsidRPr="00A17A6E">
        <w:rPr>
          <w:rFonts w:ascii="Times New Roman" w:hAnsi="Times New Roman" w:cs="Times New Roman"/>
          <w:sz w:val="24"/>
          <w:szCs w:val="24"/>
        </w:rPr>
        <w:t xml:space="preserve">, який діє на підставі </w:t>
      </w:r>
      <w:r w:rsidR="000B1BB0">
        <w:rPr>
          <w:rFonts w:ascii="Times New Roman" w:hAnsi="Times New Roman" w:cs="Times New Roman"/>
          <w:sz w:val="24"/>
          <w:szCs w:val="24"/>
        </w:rPr>
        <w:t>______________</w:t>
      </w:r>
      <w:r w:rsidRPr="00A17A6E">
        <w:rPr>
          <w:rFonts w:ascii="Times New Roman" w:hAnsi="Times New Roman" w:cs="Times New Roman"/>
          <w:sz w:val="24"/>
          <w:szCs w:val="24"/>
        </w:rPr>
        <w:t xml:space="preserve">, надалі </w:t>
      </w:r>
      <w:r w:rsidRPr="00A17A6E">
        <w:rPr>
          <w:rFonts w:ascii="Times New Roman" w:hAnsi="Times New Roman" w:cs="Times New Roman"/>
          <w:b/>
          <w:sz w:val="24"/>
          <w:szCs w:val="24"/>
        </w:rPr>
        <w:t>ПРОДАВЕЦЬ</w:t>
      </w:r>
      <w:r w:rsidRPr="00A17A6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A17A6E">
        <w:rPr>
          <w:rFonts w:ascii="Times New Roman" w:hAnsi="Times New Roman" w:cs="Times New Roman"/>
          <w:sz w:val="24"/>
          <w:szCs w:val="24"/>
        </w:rPr>
        <w:t xml:space="preserve"> з однієї сторони, і </w:t>
      </w:r>
    </w:p>
    <w:p w:rsidR="00A17A6E" w:rsidRPr="00A17A6E" w:rsidRDefault="00A17A6E" w:rsidP="00A17A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A6E">
        <w:rPr>
          <w:rFonts w:ascii="Times New Roman" w:hAnsi="Times New Roman" w:cs="Times New Roman"/>
          <w:b/>
          <w:bCs/>
          <w:iCs/>
          <w:sz w:val="24"/>
          <w:szCs w:val="24"/>
        </w:rPr>
        <w:t>__________ «_________»</w:t>
      </w:r>
      <w:r w:rsidRPr="00A17A6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A17A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17A6E">
        <w:rPr>
          <w:rFonts w:ascii="Times New Roman" w:hAnsi="Times New Roman" w:cs="Times New Roman"/>
          <w:bCs/>
          <w:iCs/>
          <w:sz w:val="24"/>
          <w:szCs w:val="24"/>
        </w:rPr>
        <w:t xml:space="preserve">в особі __________ </w:t>
      </w:r>
      <w:r w:rsidRPr="00A17A6E">
        <w:rPr>
          <w:rFonts w:ascii="Times New Roman" w:hAnsi="Times New Roman" w:cs="Times New Roman"/>
          <w:sz w:val="24"/>
          <w:szCs w:val="24"/>
        </w:rPr>
        <w:t xml:space="preserve">__________________, який діє на підставі Статуту, надалі </w:t>
      </w:r>
      <w:r w:rsidRPr="00A17A6E">
        <w:rPr>
          <w:rFonts w:ascii="Times New Roman" w:hAnsi="Times New Roman" w:cs="Times New Roman"/>
          <w:b/>
          <w:sz w:val="24"/>
          <w:szCs w:val="24"/>
        </w:rPr>
        <w:t>ПОКУПЕЦЬ</w:t>
      </w:r>
      <w:r w:rsidRPr="00A17A6E">
        <w:rPr>
          <w:rFonts w:ascii="Times New Roman" w:hAnsi="Times New Roman" w:cs="Times New Roman"/>
          <w:sz w:val="24"/>
          <w:szCs w:val="24"/>
        </w:rPr>
        <w:t>, з іншої сторони,</w:t>
      </w:r>
    </w:p>
    <w:p w:rsidR="00A17A6E" w:rsidRPr="00A17A6E" w:rsidRDefault="00A17A6E" w:rsidP="00A17A6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6E">
        <w:rPr>
          <w:rFonts w:ascii="Times New Roman" w:hAnsi="Times New Roman" w:cs="Times New Roman"/>
          <w:sz w:val="24"/>
          <w:szCs w:val="24"/>
        </w:rPr>
        <w:t xml:space="preserve">надалі разом по тексту – </w:t>
      </w:r>
      <w:r w:rsidRPr="00A17A6E">
        <w:rPr>
          <w:rFonts w:ascii="Times New Roman" w:hAnsi="Times New Roman" w:cs="Times New Roman"/>
          <w:b/>
          <w:sz w:val="24"/>
          <w:szCs w:val="24"/>
        </w:rPr>
        <w:t>Сторони</w:t>
      </w:r>
      <w:r w:rsidRPr="00A17A6E">
        <w:rPr>
          <w:rFonts w:ascii="Times New Roman" w:hAnsi="Times New Roman" w:cs="Times New Roman"/>
          <w:sz w:val="24"/>
          <w:szCs w:val="24"/>
        </w:rPr>
        <w:t xml:space="preserve">, а кожна окремо – Сторона, уклали даний Договір купівлі-продажу природного газу на виконання свого </w:t>
      </w:r>
      <w:proofErr w:type="spellStart"/>
      <w:r w:rsidRPr="00A17A6E">
        <w:rPr>
          <w:rFonts w:ascii="Times New Roman" w:hAnsi="Times New Roman" w:cs="Times New Roman"/>
          <w:sz w:val="24"/>
          <w:szCs w:val="24"/>
        </w:rPr>
        <w:t>зобов</w:t>
      </w:r>
      <w:proofErr w:type="spellEnd"/>
      <w:r w:rsidRPr="00A17A6E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A17A6E">
        <w:rPr>
          <w:rFonts w:ascii="Times New Roman" w:hAnsi="Times New Roman" w:cs="Times New Roman"/>
          <w:sz w:val="24"/>
          <w:szCs w:val="24"/>
        </w:rPr>
        <w:t>язання</w:t>
      </w:r>
      <w:proofErr w:type="spellEnd"/>
      <w:r w:rsidRPr="00A17A6E">
        <w:rPr>
          <w:rFonts w:ascii="Times New Roman" w:hAnsi="Times New Roman" w:cs="Times New Roman"/>
          <w:sz w:val="24"/>
          <w:szCs w:val="24"/>
        </w:rPr>
        <w:t xml:space="preserve"> за форвардними контрактами, укладеними між Продавцем як Центральним контрагентом і Покупцем на біржових торгах у секції строкового ринку Універсальної товарної біржі «Контрактовий дім УМВБ» (надалі – Договір) про наступне:</w:t>
      </w:r>
    </w:p>
    <w:p w:rsidR="00A17A6E" w:rsidRPr="00A17A6E" w:rsidRDefault="00A17A6E" w:rsidP="00A17A6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A6E" w:rsidRPr="00A17A6E" w:rsidRDefault="00A17A6E" w:rsidP="00A17A6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A6E">
        <w:rPr>
          <w:rFonts w:ascii="Times New Roman" w:hAnsi="Times New Roman" w:cs="Times New Roman"/>
          <w:b/>
          <w:sz w:val="24"/>
          <w:szCs w:val="24"/>
        </w:rPr>
        <w:t>Глосарій</w:t>
      </w:r>
    </w:p>
    <w:p w:rsidR="00A17A6E" w:rsidRPr="00A17A6E" w:rsidRDefault="00A17A6E" w:rsidP="00A17A6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A6E">
        <w:rPr>
          <w:rFonts w:ascii="Times New Roman" w:hAnsi="Times New Roman" w:cs="Times New Roman"/>
          <w:sz w:val="24"/>
          <w:szCs w:val="24"/>
        </w:rPr>
        <w:t>В цілях цього Договору, за виключенням випадків, коли контекстом прямо передбачається інше, наступні терміни будуть мати значення, наведені нижче: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8187"/>
      </w:tblGrid>
      <w:tr w:rsidR="00A17A6E" w:rsidRPr="00A17A6E" w:rsidTr="002C4B20">
        <w:tc>
          <w:tcPr>
            <w:tcW w:w="2127" w:type="dxa"/>
          </w:tcPr>
          <w:p w:rsidR="00A17A6E" w:rsidRPr="00A17A6E" w:rsidRDefault="00A17A6E" w:rsidP="00A17A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8187" w:type="dxa"/>
          </w:tcPr>
          <w:p w:rsidR="00A17A6E" w:rsidRPr="00A17A6E" w:rsidRDefault="00A17A6E" w:rsidP="00A17A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природний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газ,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корисна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копалина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є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сумішшю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вуглеводнів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невуглеводневих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компонентів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перебуває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газоподібному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стандартних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умов (Т - 20 °С; </w:t>
            </w:r>
            <w:proofErr w:type="gram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101, 325 Кпа/760 мм. рт. ст./) і є товарною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продукцією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газу,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передається</w:t>
            </w:r>
            <w:proofErr w:type="spellEnd"/>
            <w:proofErr w:type="gram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повинна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вимогам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 320.00158764.007-95 «Гази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горючі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подаються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родовищ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промислові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газопроводи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окремим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споживачам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17A6E" w:rsidRPr="00A17A6E" w:rsidTr="002C4B20">
        <w:tc>
          <w:tcPr>
            <w:tcW w:w="2127" w:type="dxa"/>
          </w:tcPr>
          <w:p w:rsidR="00A17A6E" w:rsidRPr="00A17A6E" w:rsidRDefault="00A17A6E" w:rsidP="00A17A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proofErr w:type="gramEnd"/>
            <w:r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іржа</w:t>
            </w:r>
            <w:proofErr w:type="spellEnd"/>
          </w:p>
        </w:tc>
        <w:tc>
          <w:tcPr>
            <w:tcW w:w="8187" w:type="dxa"/>
          </w:tcPr>
          <w:p w:rsidR="00A17A6E" w:rsidRPr="00A17A6E" w:rsidRDefault="00A17A6E" w:rsidP="00A17A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Універсальна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товарна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біржа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Контрактовий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</w:t>
            </w:r>
            <w:proofErr w:type="gram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УМВБ»</w:t>
            </w:r>
          </w:p>
        </w:tc>
      </w:tr>
      <w:tr w:rsidR="00A17A6E" w:rsidRPr="00A17A6E" w:rsidTr="002C4B20">
        <w:tc>
          <w:tcPr>
            <w:tcW w:w="2127" w:type="dxa"/>
          </w:tcPr>
          <w:p w:rsidR="00A17A6E" w:rsidRPr="00A17A6E" w:rsidRDefault="00A17A6E" w:rsidP="00A17A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Договірний</w:t>
            </w:r>
            <w:proofErr w:type="spellEnd"/>
            <w:r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осяг</w:t>
            </w:r>
            <w:proofErr w:type="spellEnd"/>
          </w:p>
        </w:tc>
        <w:tc>
          <w:tcPr>
            <w:tcW w:w="8187" w:type="dxa"/>
          </w:tcPr>
          <w:p w:rsidR="00A17A6E" w:rsidRPr="00A17A6E" w:rsidRDefault="00A17A6E" w:rsidP="00E5797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об’єм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Газу,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зазначений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п.1.1.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цього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Договору,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Покупець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придбав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підставі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форвардних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контрактів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укладених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Універсальній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товарній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біржі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Контрактовий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дім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УМВБ» (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надалі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Біржа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») в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</w:t>
            </w:r>
            <w:r w:rsidR="00E5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</w:t>
            </w:r>
            <w:proofErr w:type="spellEnd"/>
            <w:r w:rsidR="00E5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по </w:t>
            </w:r>
            <w:proofErr w:type="spellStart"/>
            <w:r w:rsidR="00E5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ціні</w:t>
            </w:r>
            <w:proofErr w:type="spellEnd"/>
            <w:r w:rsidR="00E5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5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="00E5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зазначається</w:t>
            </w:r>
            <w:proofErr w:type="spellEnd"/>
            <w:r w:rsidR="00E5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E5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Витязі</w:t>
            </w:r>
            <w:proofErr w:type="spellEnd"/>
            <w:r w:rsidR="00E5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E57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укладених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біржових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контрактів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надається</w:t>
            </w:r>
            <w:proofErr w:type="spellEnd"/>
            <w:proofErr w:type="gram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іржею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закінченню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торгового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періоду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невід’ємною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частиною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цього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Договору (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надалі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Реє</w:t>
            </w:r>
            <w:proofErr w:type="gram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») шляхом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посилання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цей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Реєстр</w:t>
            </w:r>
            <w:proofErr w:type="spellEnd"/>
            <w:r w:rsidR="0079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79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Витяг</w:t>
            </w:r>
            <w:proofErr w:type="spellEnd"/>
            <w:r w:rsidR="0079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79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="0079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укладених</w:t>
            </w:r>
            <w:proofErr w:type="spellEnd"/>
            <w:r w:rsidR="0079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біржових</w:t>
            </w:r>
            <w:proofErr w:type="spellEnd"/>
            <w:r w:rsidR="0079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контрактів</w:t>
            </w:r>
            <w:proofErr w:type="spellEnd"/>
          </w:p>
        </w:tc>
      </w:tr>
      <w:tr w:rsidR="00A17A6E" w:rsidRPr="00A17A6E" w:rsidTr="002C4B20">
        <w:tc>
          <w:tcPr>
            <w:tcW w:w="2127" w:type="dxa"/>
          </w:tcPr>
          <w:p w:rsidR="00A17A6E" w:rsidRPr="00A17A6E" w:rsidRDefault="002C4B20" w:rsidP="00A17A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A17A6E"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Реєстр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End"/>
            <w:r w:rsidR="00A17A6E"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7A6E"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укладених</w:t>
            </w:r>
            <w:proofErr w:type="spellEnd"/>
            <w:r w:rsidR="00A17A6E"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7A6E"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біржових</w:t>
            </w:r>
            <w:proofErr w:type="spellEnd"/>
            <w:r w:rsidR="00A17A6E"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7A6E"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контракті</w:t>
            </w:r>
            <w:proofErr w:type="gramStart"/>
            <w:r w:rsidR="00A17A6E"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187" w:type="dxa"/>
          </w:tcPr>
          <w:p w:rsidR="00A17A6E" w:rsidRPr="00A17A6E" w:rsidRDefault="00A17A6E" w:rsidP="00A17A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документ,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видається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Біржею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підставі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записів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торгів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інше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передбачено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відповідним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регламентом, та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засвідчує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укладення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форвардних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контрактів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Продавець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Покупець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погодили в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біржових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торгів</w:t>
            </w:r>
            <w:proofErr w:type="spellEnd"/>
          </w:p>
        </w:tc>
      </w:tr>
      <w:tr w:rsidR="00A17A6E" w:rsidRPr="00A17A6E" w:rsidTr="002C4B20">
        <w:tc>
          <w:tcPr>
            <w:tcW w:w="2127" w:type="dxa"/>
          </w:tcPr>
          <w:p w:rsidR="00A17A6E" w:rsidRPr="00A17A6E" w:rsidRDefault="00A17A6E" w:rsidP="00A17A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7A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ЦДД</w:t>
            </w:r>
          </w:p>
        </w:tc>
        <w:tc>
          <w:tcPr>
            <w:tcW w:w="8187" w:type="dxa"/>
          </w:tcPr>
          <w:p w:rsidR="00A17A6E" w:rsidRPr="00A17A6E" w:rsidRDefault="00A17A6E" w:rsidP="00A17A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центральний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диспетчерський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департамент,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юридична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 (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ідрозділ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яка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диспетчерського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(оперативно-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технологічного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єдиною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газотранспортною системою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уповноваженого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центрального органу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виконавчої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відання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якого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віднесені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нафтогазової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</w:p>
        </w:tc>
      </w:tr>
      <w:tr w:rsidR="002C4B20" w:rsidRPr="00A17A6E" w:rsidTr="002C4B20">
        <w:tc>
          <w:tcPr>
            <w:tcW w:w="2127" w:type="dxa"/>
          </w:tcPr>
          <w:p w:rsidR="002C4B20" w:rsidRPr="00A17A6E" w:rsidRDefault="002C4B20" w:rsidP="00A17A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Регламент</w:t>
            </w:r>
          </w:p>
        </w:tc>
        <w:tc>
          <w:tcPr>
            <w:tcW w:w="8187" w:type="dxa"/>
          </w:tcPr>
          <w:p w:rsidR="002C4B20" w:rsidRPr="00A17A6E" w:rsidRDefault="002C4B20" w:rsidP="00A17A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Регламент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30.07.2015 року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іржі</w:t>
            </w:r>
            <w:proofErr w:type="spellEnd"/>
          </w:p>
        </w:tc>
      </w:tr>
      <w:tr w:rsidR="00E71CF4" w:rsidRPr="00A17A6E" w:rsidTr="002C4B20">
        <w:tc>
          <w:tcPr>
            <w:tcW w:w="2127" w:type="dxa"/>
          </w:tcPr>
          <w:p w:rsidR="00E71CF4" w:rsidRDefault="00E71CF4" w:rsidP="00A17A6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внесок</w:t>
            </w:r>
            <w:proofErr w:type="spellEnd"/>
          </w:p>
        </w:tc>
        <w:tc>
          <w:tcPr>
            <w:tcW w:w="8187" w:type="dxa"/>
          </w:tcPr>
          <w:p w:rsidR="00E71CF4" w:rsidRDefault="00D61F7C" w:rsidP="00D61F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депоновані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поточному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зобов</w:t>
            </w:r>
            <w:r w:rsidRPr="00D61F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перерахувати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Продавцю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випадках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Регламентом.</w:t>
            </w:r>
          </w:p>
        </w:tc>
      </w:tr>
    </w:tbl>
    <w:p w:rsidR="00A17A6E" w:rsidRPr="00A17A6E" w:rsidRDefault="00A17A6E" w:rsidP="00A17A6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sz w:val="24"/>
          <w:szCs w:val="24"/>
          <w:lang w:val="ru-RU"/>
        </w:rPr>
      </w:pPr>
    </w:p>
    <w:p w:rsidR="00A17A6E" w:rsidRPr="00A17A6E" w:rsidRDefault="00A17A6E" w:rsidP="00A17A6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17A6E">
        <w:rPr>
          <w:rFonts w:ascii="Times New Roman" w:hAnsi="Times New Roman" w:cs="Times New Roman"/>
          <w:sz w:val="24"/>
          <w:szCs w:val="24"/>
        </w:rPr>
        <w:t xml:space="preserve">Посилання на «включає» та «що включає» </w:t>
      </w:r>
      <w:proofErr w:type="spellStart"/>
      <w:r w:rsidRPr="00A17A6E">
        <w:rPr>
          <w:rFonts w:ascii="Times New Roman" w:hAnsi="Times New Roman" w:cs="Times New Roman"/>
          <w:sz w:val="24"/>
          <w:szCs w:val="24"/>
        </w:rPr>
        <w:t>тлумачаться</w:t>
      </w:r>
      <w:proofErr w:type="spellEnd"/>
      <w:r w:rsidRPr="00A17A6E">
        <w:rPr>
          <w:rFonts w:ascii="Times New Roman" w:hAnsi="Times New Roman" w:cs="Times New Roman"/>
          <w:sz w:val="24"/>
          <w:szCs w:val="24"/>
        </w:rPr>
        <w:t xml:space="preserve"> без обмежуючого значення.</w:t>
      </w:r>
    </w:p>
    <w:p w:rsidR="00A17A6E" w:rsidRPr="00A17A6E" w:rsidRDefault="00A17A6E" w:rsidP="00A17A6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A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Підписання цього Договору є виконанням укладених форвардних контрактів та не подвоює </w:t>
      </w:r>
      <w:proofErr w:type="spellStart"/>
      <w:r w:rsidRPr="00A17A6E">
        <w:rPr>
          <w:rFonts w:ascii="Times New Roman" w:hAnsi="Times New Roman" w:cs="Times New Roman"/>
          <w:b/>
          <w:sz w:val="24"/>
          <w:szCs w:val="24"/>
        </w:rPr>
        <w:t>зобов</w:t>
      </w:r>
      <w:proofErr w:type="spellEnd"/>
      <w:r w:rsidRPr="00A17A6E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A17A6E">
        <w:rPr>
          <w:rFonts w:ascii="Times New Roman" w:hAnsi="Times New Roman" w:cs="Times New Roman"/>
          <w:b/>
          <w:sz w:val="24"/>
          <w:szCs w:val="24"/>
        </w:rPr>
        <w:t>язання</w:t>
      </w:r>
      <w:proofErr w:type="spellEnd"/>
      <w:r w:rsidRPr="00A17A6E">
        <w:rPr>
          <w:rFonts w:ascii="Times New Roman" w:hAnsi="Times New Roman" w:cs="Times New Roman"/>
          <w:b/>
          <w:sz w:val="24"/>
          <w:szCs w:val="24"/>
        </w:rPr>
        <w:t xml:space="preserve"> Покупця і Продавця. Форвардні контракти не можуть бути визнані недійсними тільки через їх електронну форму  </w:t>
      </w:r>
    </w:p>
    <w:p w:rsidR="00A17A6E" w:rsidRPr="00A17A6E" w:rsidRDefault="00A17A6E" w:rsidP="00A17A6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A6E" w:rsidRPr="00A17A6E" w:rsidRDefault="00A17A6E" w:rsidP="00A17A6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A6E" w:rsidRPr="00A17A6E" w:rsidRDefault="00A17A6E" w:rsidP="002C4B20">
      <w:pPr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6E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A17A6E" w:rsidRPr="00A17A6E" w:rsidRDefault="00A17A6E" w:rsidP="002C4B20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Продавець зобов’язується передати у власність Покупцю __________ м. куб. (_____________ метрів кубічних) </w:t>
      </w:r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A17A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137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грудні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року, а Покупець зобов’язується прийняти та оплатити </w:t>
      </w:r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на умовах даного Договору.</w:t>
      </w:r>
    </w:p>
    <w:p w:rsidR="00A17A6E" w:rsidRPr="00A17A6E" w:rsidRDefault="00A17A6E" w:rsidP="002C4B20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Ціна за 1 000,0 кубічних метрів газу, без врахування вартості транспортування газу територією України, становить  _______,00  грн., в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ПДВ 20 %</w:t>
      </w:r>
      <w:r w:rsidRPr="00A17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17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A17A6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грн. 00 коп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A6E" w:rsidRPr="00A17A6E" w:rsidRDefault="00A17A6E" w:rsidP="002C4B20">
      <w:pPr>
        <w:numPr>
          <w:ilvl w:val="1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Загальна сума цього Договору становить __________,</w:t>
      </w:r>
      <w:r w:rsidRPr="00A17A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</w:t>
      </w:r>
      <w:r w:rsidRPr="00A17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грн. (______________ грн. 00 коп.)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ПДВ 20% – _____________,00 грн. згідно Витягу з Реєстру укладених Біржових контрактів, який є невід</w:t>
      </w:r>
      <w:r w:rsidR="002C4B20" w:rsidRPr="002C4B20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ємною частиною цього Договору.</w:t>
      </w:r>
    </w:p>
    <w:p w:rsidR="00A17A6E" w:rsidRPr="00A17A6E" w:rsidRDefault="00A17A6E" w:rsidP="00A17A6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6E" w:rsidRPr="00A17A6E" w:rsidRDefault="00A17A6E" w:rsidP="00A17A6E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17A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ЗАТВЕРДЖЕННЯ ТА ГАРАНТІЇ</w:t>
      </w:r>
    </w:p>
    <w:p w:rsidR="00A17A6E" w:rsidRPr="00A17A6E" w:rsidRDefault="00A17A6E" w:rsidP="002C4B2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Покупець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купує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Газ для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подальшої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реалізації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 не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використовує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паливо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сировину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17A6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ЯКЩО ПОКУПЕЦЬ НЕ МОЖЕ </w:t>
      </w:r>
      <w:proofErr w:type="gramStart"/>
      <w:r w:rsidRPr="00A17A6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</w:t>
      </w:r>
      <w:proofErr w:type="gramEnd"/>
      <w:r w:rsidRPr="00A17A6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ІДТВЕРДИТИ ДАНИЙ ФАКТ, ТО </w:t>
      </w:r>
      <w:r w:rsidR="002C4B2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СПЛАЧУЄ </w:t>
      </w:r>
      <w:r w:rsidRPr="00A17A6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="002C4B2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КЛІРИНГОВИЙ ЗБІР </w:t>
      </w:r>
      <w:r w:rsidRPr="00A17A6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2</w:t>
      </w:r>
      <w:r w:rsidR="002C4B20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,4</w:t>
      </w:r>
      <w:r w:rsidRPr="00A17A6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%</w:t>
      </w:r>
      <w:r w:rsidR="007966F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і </w:t>
      </w:r>
      <w:proofErr w:type="spellStart"/>
      <w:r w:rsidR="007966F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укладає</w:t>
      </w:r>
      <w:proofErr w:type="spellEnd"/>
      <w:r w:rsidR="007966F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="007966F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договір</w:t>
      </w:r>
      <w:proofErr w:type="spellEnd"/>
      <w:r w:rsidR="007966F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по </w:t>
      </w:r>
      <w:proofErr w:type="spellStart"/>
      <w:r w:rsidR="007966F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іншій</w:t>
      </w:r>
      <w:proofErr w:type="spellEnd"/>
      <w:r w:rsidR="007966F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="007966F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формі</w:t>
      </w:r>
      <w:proofErr w:type="spellEnd"/>
      <w:r w:rsidR="007966F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A17A6E" w:rsidRPr="00A17A6E" w:rsidRDefault="00A17A6E" w:rsidP="002C4B2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Продавець підтверджує, що Договірний обсяг Газу належить йому на праві власності, не обтяжений правами третіх осіб, на нього не накладений арешт, податкова застава, або будь-які інші санкції, стягнення, обтяження.</w:t>
      </w:r>
    </w:p>
    <w:p w:rsidR="00A17A6E" w:rsidRPr="00A17A6E" w:rsidRDefault="00A17A6E" w:rsidP="002C4B2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7A6E" w:rsidRPr="00A17A6E" w:rsidRDefault="00A17A6E" w:rsidP="002C4B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7A6E">
        <w:rPr>
          <w:rFonts w:ascii="Times New Roman" w:eastAsia="Calibri" w:hAnsi="Times New Roman" w:cs="Times New Roman"/>
          <w:b/>
          <w:spacing w:val="-3"/>
          <w:sz w:val="24"/>
          <w:szCs w:val="24"/>
          <w:lang w:val="ru-RU" w:eastAsia="ru-RU"/>
        </w:rPr>
        <w:t>ПОРЯДОК ТА УМОВИ ПОСТАЧАННЯ, ПРИЙМАННЯ ГАЗУ</w:t>
      </w:r>
    </w:p>
    <w:p w:rsidR="00A17A6E" w:rsidRPr="00A17A6E" w:rsidRDefault="00A17A6E" w:rsidP="002C4B2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Право </w:t>
      </w:r>
      <w:proofErr w:type="spell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Газ переходить до </w:t>
      </w:r>
      <w:proofErr w:type="spell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Покупця</w:t>
      </w:r>
      <w:proofErr w:type="spell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</w:t>
      </w:r>
      <w:proofErr w:type="gram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віртуальних</w:t>
      </w:r>
      <w:proofErr w:type="spell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точках</w:t>
      </w:r>
      <w:proofErr w:type="gram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входу/</w:t>
      </w:r>
      <w:proofErr w:type="spell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вигоду</w:t>
      </w:r>
      <w:proofErr w:type="spell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газотранспортній</w:t>
      </w:r>
      <w:proofErr w:type="spell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системі</w:t>
      </w:r>
      <w:proofErr w:type="spell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та </w:t>
      </w:r>
      <w:proofErr w:type="spell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повної</w:t>
      </w:r>
      <w:proofErr w:type="spell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оплати.</w:t>
      </w:r>
    </w:p>
    <w:p w:rsidR="00A17A6E" w:rsidRPr="00A17A6E" w:rsidRDefault="00A17A6E" w:rsidP="002C4B2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7A6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изики</w:t>
      </w:r>
      <w:proofErr w:type="spell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пов'язані</w:t>
      </w:r>
      <w:proofErr w:type="spell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Газом, </w:t>
      </w:r>
      <w:proofErr w:type="spell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переходять</w:t>
      </w:r>
      <w:proofErr w:type="spell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Покупця</w:t>
      </w:r>
      <w:proofErr w:type="spellEnd"/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</w:t>
      </w:r>
      <w:r w:rsidRPr="00A17A6E">
        <w:rPr>
          <w:rFonts w:ascii="Times New Roman" w:eastAsia="Calibri" w:hAnsi="Times New Roman" w:cs="Times New Roman"/>
          <w:sz w:val="24"/>
          <w:szCs w:val="24"/>
          <w:lang w:eastAsia="ru-RU"/>
        </w:rPr>
        <w:t>моменту переходу права власності на Газ</w:t>
      </w:r>
      <w:r w:rsidRPr="00A17A6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17A6E" w:rsidRPr="00A17A6E" w:rsidRDefault="00A17A6E" w:rsidP="002C4B2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Продавець передає природний газ в мережі ПАТ «УКРТРАНСГАЗ», де Покупець приймає газ в загальному потоці газу на газовимірювальних станціях (ГВС) в Договірному обсязі. </w:t>
      </w:r>
    </w:p>
    <w:p w:rsidR="00A17A6E" w:rsidRPr="00A17A6E" w:rsidRDefault="00A17A6E" w:rsidP="002C4B2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Продавець </w:t>
      </w:r>
      <w:r w:rsidRPr="00A17A6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забезпечує разом з газотранспортними підприємствами, відкритими акціонерними товариствами з </w:t>
      </w:r>
      <w:r w:rsidRPr="00A17A6E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газопостачання та газифікації НАК «Нафтогаз України» облік газу, реалізованого Покупцю.</w:t>
      </w:r>
    </w:p>
    <w:p w:rsidR="00B02039" w:rsidRPr="0024484A" w:rsidRDefault="00B02039" w:rsidP="00B0203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 повинні забезпечити, щоб Газ був поставлений та прийнятий відповідно до процедур ЦДД, та всі необхідні форми і процедури ЦДД були оформлені та дотримані.</w:t>
      </w:r>
    </w:p>
    <w:p w:rsidR="00B02039" w:rsidRPr="0024484A" w:rsidRDefault="00B02039" w:rsidP="00B0203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Облік обсягів газу, що постачається на умовах Договору, здійснюється згідно з Правилами користування та Правилами обліку природного газу під час його транспортування газорозподільними мережами, постачання та споживання, затвердженими наказом Міністерства палива та енергетики України від 27 грудня 2005 року N 618, зареєстрованими в Міністерстві юстиції України 26 січня 2006 року за N 67/11941.</w:t>
      </w:r>
    </w:p>
    <w:p w:rsidR="00B02039" w:rsidRPr="006403AD" w:rsidRDefault="00B02039" w:rsidP="00B02039">
      <w:pPr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Остаточно о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бсяг спожитого (</w:t>
      </w:r>
      <w:proofErr w:type="spellStart"/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протранспортованого</w:t>
      </w:r>
      <w:proofErr w:type="spellEnd"/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газу за розрахунковий період, що підлягає оплаті </w:t>
      </w:r>
      <w:r w:rsidRPr="006403A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Покупцем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визначається за підсумками розрахункового періоду на межі балансової належності об'єктів </w:t>
      </w:r>
      <w:r w:rsidRPr="006403A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даними комерційних вузлів обліку, визначених у додатку 1 до Договору.</w:t>
      </w:r>
    </w:p>
    <w:p w:rsidR="00B02039" w:rsidRPr="006403AD" w:rsidRDefault="00B02039" w:rsidP="00B02039">
      <w:pPr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розташування комерційного вузла обліку до межі балансової належності об'єктів </w:t>
      </w:r>
      <w:r w:rsidRPr="006403A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витрати і втрати газу, які виникають від місця встановлення комерційного вузла обліку до межі балансової належності, віднімаються від обсягу споживання (транспортування) природного газу, визначеного за допомогою комерційного вузла обліку.</w:t>
      </w:r>
    </w:p>
    <w:p w:rsidR="00B02039" w:rsidRPr="006403AD" w:rsidRDefault="00B02039" w:rsidP="00B02039">
      <w:pPr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розташування комерційного вузла обліку після межі балансової належності об'єктів Споживача витрати і втрати газу, які виникають від межі балансової належності до 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місця встановлення комерційного вузла обліку, додаються до обсягу споживання (транспортування) газу, визначеного за допомогою комерційного вузла обліку.</w:t>
      </w:r>
    </w:p>
    <w:p w:rsidR="00B02039" w:rsidRPr="006403AD" w:rsidRDefault="00B02039" w:rsidP="00B02039">
      <w:pPr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Розрахунки втрат і витрат проводяться відповідно до Методики визначення питомих виробничо-технологічних втрат природного газу під час його транспортування газорозподільними мережами, затвердженої </w:t>
      </w:r>
      <w:r w:rsidRPr="00224450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наказом Міністерства палива та енергетики України від 30 травня 2003 року N 264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зареєстрованої в Міністерстві юстиції України 09 липня 2003 року за N 570/7891, та Методики визначення питомих виробничо-технологічних витрат природного газу під час його транспортування газорозподільними мережами, затвердженої </w:t>
      </w:r>
      <w:r w:rsidRPr="00224450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наказом Міністерства палива та енергетики України від 30 травня 2003 року N 264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зареєстрованої в Міністерстві юстиції України 09 липня 2003 року за N 571/7892, та оформлюються згідно з додатком 2 до Договору.</w:t>
      </w:r>
    </w:p>
    <w:p w:rsidR="00B02039" w:rsidRPr="006403AD" w:rsidRDefault="00B02039" w:rsidP="00B02039">
      <w:pPr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Газорозподільне/Газотранспортне підприємство має право перевіряти роботу вузлів обліку, установлених у </w:t>
      </w:r>
      <w:r w:rsidRPr="006403A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, у тому числі за допомогою еталонних пересувних вимірювальних комплексів, а також вимагати позачергової перевірки вузлів обліку спеціально уповноваженим органом у сфері метрології.</w:t>
      </w:r>
    </w:p>
    <w:p w:rsidR="00B02039" w:rsidRPr="006403AD" w:rsidRDefault="00B02039" w:rsidP="00B02039">
      <w:pPr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03A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Покупець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зобов'язаний забезпечити доступ представників </w:t>
      </w:r>
      <w:r w:rsidRPr="006403A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Продавця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та/або Газорозподільного/Газотранспортного підприємства до вузлів обліку, </w:t>
      </w:r>
      <w:proofErr w:type="spellStart"/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відключаючих</w:t>
      </w:r>
      <w:proofErr w:type="spellEnd"/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пристроїв, газопроводів та </w:t>
      </w:r>
      <w:proofErr w:type="spellStart"/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газоспоживаючого</w:t>
      </w:r>
      <w:proofErr w:type="spellEnd"/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обладнання, що розташовані на території Споживача.</w:t>
      </w:r>
    </w:p>
    <w:p w:rsidR="00B02039" w:rsidRPr="006403AD" w:rsidRDefault="00B02039" w:rsidP="00B02039">
      <w:pPr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підсумками розрахункового періоду </w:t>
      </w:r>
      <w:r w:rsidRPr="006403A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Покупець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протягом двох робочих днів погоджує з Газорозподільним/Газотранспортним підприємством акт про фактичний обсяг спожитого (</w:t>
      </w:r>
      <w:proofErr w:type="spellStart"/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протранспортованого</w:t>
      </w:r>
      <w:proofErr w:type="spellEnd"/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) газу за розрахунковий період, який є підставою для оформлення актів приймання-передачі газу між відповідними суб'єктами ринку природного газу.</w:t>
      </w:r>
    </w:p>
    <w:p w:rsidR="00B02039" w:rsidRPr="00224450" w:rsidRDefault="00B02039" w:rsidP="00B02039">
      <w:pPr>
        <w:numPr>
          <w:ilvl w:val="1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наявності розбіжностей у частині визначення обсягу спожитого (</w:t>
      </w:r>
      <w:proofErr w:type="spellStart"/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протранспортованого</w:t>
      </w:r>
      <w:proofErr w:type="spellEnd"/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) газу вони підлягають урегулюванню в порядку, встановленому законодавством. До вирішення цього питання обсяг спожитого (</w:t>
      </w:r>
      <w:proofErr w:type="spellStart"/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протранспортованого</w:t>
      </w:r>
      <w:proofErr w:type="spellEnd"/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) газу встановлюється відповідно до даних Газорозподільного/Газотранспортного підприємства.</w:t>
      </w:r>
    </w:p>
    <w:p w:rsidR="00A17A6E" w:rsidRPr="00A17A6E" w:rsidRDefault="00A17A6E" w:rsidP="002C4B2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17A6E" w:rsidRPr="00A17A6E" w:rsidRDefault="00A17A6E" w:rsidP="002C4B20">
      <w:pPr>
        <w:numPr>
          <w:ilvl w:val="0"/>
          <w:numId w:val="1"/>
        </w:numPr>
        <w:spacing w:after="0" w:line="240" w:lineRule="auto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0"/>
          <w:lang w:val="ru-RU" w:eastAsia="ru-RU"/>
        </w:rPr>
      </w:pPr>
      <w:r w:rsidRPr="00A17A6E">
        <w:rPr>
          <w:rFonts w:ascii="Times New Roman" w:eastAsia="Calibri" w:hAnsi="Times New Roman" w:cs="Times New Roman"/>
          <w:b/>
          <w:sz w:val="24"/>
          <w:szCs w:val="20"/>
          <w:lang w:val="ru-RU" w:eastAsia="ru-RU"/>
        </w:rPr>
        <w:t>ЗОБОВ’ЯЗАННЯ СТОРІН</w:t>
      </w:r>
    </w:p>
    <w:p w:rsidR="00A17A6E" w:rsidRPr="00A17A6E" w:rsidRDefault="00A17A6E" w:rsidP="002C4B2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Покупець зобов’язується:</w:t>
      </w:r>
    </w:p>
    <w:p w:rsidR="00A17A6E" w:rsidRPr="00A17A6E" w:rsidRDefault="00A17A6E" w:rsidP="002C4B2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 від Продавця газ в об’ємі, вказаному в п. 1.1. цього Договору;</w:t>
      </w:r>
    </w:p>
    <w:p w:rsidR="00E5797E" w:rsidRPr="00E5797E" w:rsidRDefault="00A17A6E" w:rsidP="002C4B2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оплатити Газ </w:t>
      </w:r>
      <w:r w:rsidRPr="00E5797E">
        <w:rPr>
          <w:rFonts w:ascii="Times New Roman" w:eastAsia="Times New Roman" w:hAnsi="Times New Roman" w:cs="Times New Roman"/>
          <w:sz w:val="24"/>
          <w:lang w:eastAsia="ru-RU"/>
        </w:rPr>
        <w:t xml:space="preserve">виключно грошовими коштами на банківський рахунок Продавця, зазначений у Розділі 13 цього Договору у розмірі </w:t>
      </w:r>
      <w:r w:rsidR="00E5797E" w:rsidRPr="00E5797E">
        <w:rPr>
          <w:rFonts w:ascii="Times New Roman" w:eastAsia="Times New Roman" w:hAnsi="Times New Roman" w:cs="Times New Roman"/>
          <w:sz w:val="24"/>
          <w:lang w:eastAsia="ru-RU"/>
        </w:rPr>
        <w:t xml:space="preserve">100 % </w:t>
      </w:r>
      <w:r w:rsidR="00E5797E" w:rsidRPr="00E5797E">
        <w:rPr>
          <w:rFonts w:ascii="Times New Roman" w:hAnsi="Times New Roman" w:cs="Times New Roman"/>
          <w:sz w:val="24"/>
        </w:rPr>
        <w:t>в день підписання цього Договору.</w:t>
      </w:r>
    </w:p>
    <w:p w:rsidR="00A17A6E" w:rsidRPr="00A17A6E" w:rsidRDefault="00A17A6E" w:rsidP="002C4B2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вказувати в платіжних дорученнях призначення платежу номер та дату Договору;</w:t>
      </w:r>
    </w:p>
    <w:p w:rsidR="00A17A6E" w:rsidRPr="00A17A6E" w:rsidRDefault="00A17A6E" w:rsidP="002C4B2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Продавцю 3 (три) примірники Акту приймання-передачі Газу, згідно обсягів Газу, які було фактично передано Покупцю, підписані уповноваженим представником та скріплені печаткою Покупця не пізніше </w:t>
      </w:r>
      <w:r w:rsidR="002C4B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4B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числа місяця, наступного за місяцем поставки.</w:t>
      </w:r>
    </w:p>
    <w:p w:rsidR="00A17A6E" w:rsidRPr="00713741" w:rsidRDefault="00A17A6E" w:rsidP="002C4B2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підписати зі своєї Сторони три примірники акту приймання-передачі планових обсягів газу, підписані та скріплені печаткою </w:t>
      </w:r>
      <w:r w:rsidR="002C4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Покупця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741"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числа місяця, що передує місяцю поставки, а якщо така дата припадає на вихідний або неробочий день, то до останнього робочого дня, що передує 25 числу місяця, попередньому місяцю поставки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3741" w:rsidRPr="00A17A6E" w:rsidRDefault="00713741" w:rsidP="002C4B2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оплату послуг відповідного Оператора газотранспортної системи України та Оператора газорозподільної системи.</w:t>
      </w:r>
    </w:p>
    <w:p w:rsidR="00A17A6E" w:rsidRPr="00A17A6E" w:rsidRDefault="00A17A6E" w:rsidP="002C4B20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Продавець зобов’язується:</w:t>
      </w:r>
    </w:p>
    <w:p w:rsidR="00A17A6E" w:rsidRPr="00A17A6E" w:rsidRDefault="00A17A6E" w:rsidP="002C4B2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Передати Покупцю </w:t>
      </w:r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в об’ємі, вказаному в п. </w:t>
      </w:r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1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Договору.</w:t>
      </w:r>
    </w:p>
    <w:p w:rsidR="00A17A6E" w:rsidRPr="00A17A6E" w:rsidRDefault="00A17A6E" w:rsidP="002C4B20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Покупцю три примірники акту приймання-передачі планових обсягів газу, підписані та скріплені печаткою Продавця</w:t>
      </w:r>
      <w:r w:rsidR="0006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Регламенту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A6E" w:rsidRPr="00A17A6E" w:rsidRDefault="00A17A6E" w:rsidP="002C4B20">
      <w:pPr>
        <w:numPr>
          <w:ilvl w:val="2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Покупцю два примірники акту приймання - передачі газу, підписані та скріплені печаткою Продавця не пізніше 7 числа місяця наступного за місяцем поставки; </w:t>
      </w:r>
    </w:p>
    <w:p w:rsidR="00A17A6E" w:rsidRPr="00A17A6E" w:rsidRDefault="00A17A6E" w:rsidP="002C4B20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подати в ЦДД заявку на включення Договірного Обсягу до планового розподілу газу на відповідний місяць до 25 числа місяця, що передує місяцю поставки, а якщо така дата припадає на вихідний або неробочий день, то до останнього робочого дня, що передує 25 числу місяця, попередньому місяцю поставки.</w:t>
      </w:r>
    </w:p>
    <w:p w:rsidR="00A17A6E" w:rsidRPr="00A17A6E" w:rsidRDefault="00A17A6E" w:rsidP="002C4B2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A17A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Продавець</w:t>
      </w:r>
      <w:proofErr w:type="spellEnd"/>
      <w:r w:rsidRPr="00A17A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має</w:t>
      </w:r>
      <w:proofErr w:type="spellEnd"/>
      <w:r w:rsidRPr="00A17A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право: </w:t>
      </w:r>
    </w:p>
    <w:p w:rsidR="00A17A6E" w:rsidRPr="00A17A6E" w:rsidRDefault="00A17A6E" w:rsidP="002C4B20">
      <w:pPr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невиконанні Покупцем вимог, передбачених у п. 4.1.2. даного Договору, обмежити постачання газу </w:t>
      </w:r>
      <w:r w:rsidR="00713741"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Покупцю 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припинити постачання газу.</w:t>
      </w:r>
    </w:p>
    <w:p w:rsidR="00A17A6E" w:rsidRPr="00A17A6E" w:rsidRDefault="00A17A6E" w:rsidP="002C4B2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6E" w:rsidRPr="00A17A6E" w:rsidRDefault="00A17A6E" w:rsidP="00A17A6E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6E">
        <w:rPr>
          <w:rFonts w:ascii="Times New Roman" w:hAnsi="Times New Roman" w:cs="Times New Roman"/>
          <w:b/>
          <w:sz w:val="24"/>
          <w:szCs w:val="24"/>
        </w:rPr>
        <w:t>ВІДПОВІДАЛЬНІСТЬ СТОРІН</w:t>
      </w:r>
    </w:p>
    <w:p w:rsidR="00A17A6E" w:rsidRPr="00A17A6E" w:rsidRDefault="00A17A6E" w:rsidP="0071374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невиконання або неналежне виконання своїх зобов’язань по даному Договору Сторони несуть відповідальність згідно з чинним законодавством України та даним Договором.</w:t>
      </w:r>
    </w:p>
    <w:p w:rsidR="00A17A6E" w:rsidRPr="00A17A6E" w:rsidRDefault="00A17A6E" w:rsidP="0071374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Calibri" w:hAnsi="Times New Roman" w:cs="Times New Roman"/>
          <w:sz w:val="24"/>
          <w:szCs w:val="24"/>
          <w:lang w:eastAsia="ru-RU"/>
        </w:rPr>
        <w:t>В разі порушення Покупцем п. 4.1.1. цього Договору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Покупець зобов’язаний сплатити на користь Продавця штраф в розмірі 20 % (двадцяти відсотків) від Загальної вартості цього Договору за кожне порушення.</w:t>
      </w:r>
    </w:p>
    <w:p w:rsidR="00A17A6E" w:rsidRPr="00A17A6E" w:rsidRDefault="00A17A6E" w:rsidP="0071374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разі порушення Покупцем п. 4.1.2. цього Договору, Покупець сплачує на користь Продавця, крім суми заборгованості з урахуванням встановленого індексу інфляції та трьох відсотків річних за весь час прострочення, пеню у розмірі подвійної ставки НБУ від суми простроченого платежу за кожен день прострочення.</w:t>
      </w:r>
    </w:p>
    <w:p w:rsidR="00A17A6E" w:rsidRPr="00A17A6E" w:rsidRDefault="00A17A6E" w:rsidP="0071374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невиконання або неналежного виконання Покупцем зобов'язань за цим Договором, зокрема, але не виключно передбачених п. 4.1., а також забезпечень та гарантій, передбачених п. 2.1. цього Договору,  Покупець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язаний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сплатити  на користь Продавця  штраф у розмірі 20% (двадцяти відсотків) від загальної суми цього Договору за кожне порушення протягом трьох днів з моменту настання порушення. Якщо Покупець не виконав, несвоєчасно виконав або виконав неналежним чином свої зобов’язання за цим Договором, то Продавець утримує штраф (и) з гарантійного внеску Покупця, який забезпечує виконання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Покупця за цим Договором.</w:t>
      </w:r>
    </w:p>
    <w:p w:rsidR="00A17A6E" w:rsidRPr="00A17A6E" w:rsidRDefault="00A17A6E" w:rsidP="00713741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Продавець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розірвати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цей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</w:t>
      </w:r>
      <w:proofErr w:type="gram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односторонньому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 у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відсутності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належної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оплати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Покупця</w:t>
      </w:r>
      <w:proofErr w:type="spellEnd"/>
      <w:r w:rsidRPr="00A17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17A6E" w:rsidRPr="00A17A6E" w:rsidRDefault="00A17A6E" w:rsidP="007137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4"/>
        </w:rPr>
      </w:pPr>
      <w:r w:rsidRPr="00A17A6E">
        <w:rPr>
          <w:rFonts w:ascii="Times New Roman" w:hAnsi="Times New Roman" w:cs="Times New Roman"/>
          <w:sz w:val="24"/>
          <w:szCs w:val="24"/>
        </w:rPr>
        <w:t>У разі над</w:t>
      </w:r>
      <w:r w:rsidR="00713741">
        <w:rPr>
          <w:rFonts w:ascii="Times New Roman" w:hAnsi="Times New Roman" w:cs="Times New Roman"/>
          <w:sz w:val="24"/>
          <w:szCs w:val="24"/>
        </w:rPr>
        <w:t>х</w:t>
      </w:r>
      <w:r w:rsidRPr="00A17A6E">
        <w:rPr>
          <w:rFonts w:ascii="Times New Roman" w:hAnsi="Times New Roman" w:cs="Times New Roman"/>
          <w:sz w:val="24"/>
          <w:szCs w:val="24"/>
        </w:rPr>
        <w:t xml:space="preserve">одження коштів від Покупця, то у першу чергу сплачується штраф; у другу чергу сплачується вартість Газу. </w:t>
      </w:r>
    </w:p>
    <w:p w:rsidR="00A17A6E" w:rsidRPr="00A17A6E" w:rsidRDefault="00A17A6E" w:rsidP="00713741">
      <w:pPr>
        <w:widowControl w:val="0"/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A6E">
        <w:rPr>
          <w:rFonts w:ascii="Times New Roman" w:hAnsi="Times New Roman" w:cs="Times New Roman"/>
          <w:sz w:val="24"/>
          <w:szCs w:val="24"/>
        </w:rPr>
        <w:t>Цей пункт може застосовуватись Продавцем незалежно від призначення платежу, зазначеного Покупцем в платіжному документі.</w:t>
      </w:r>
    </w:p>
    <w:p w:rsidR="00A17A6E" w:rsidRPr="00D61F7C" w:rsidRDefault="00A17A6E" w:rsidP="00D61F7C">
      <w:pPr>
        <w:widowControl w:val="0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A6E">
        <w:rPr>
          <w:rFonts w:ascii="Times New Roman" w:hAnsi="Times New Roman" w:cs="Times New Roman"/>
          <w:sz w:val="24"/>
          <w:szCs w:val="24"/>
        </w:rPr>
        <w:t>Покупець несе відповідальність за досягнення домовленостей щодо і оплату необхідних транспортних послуг для передачі та розподілу Газу в газотранспортній системі, та самостійно вирішує питання транспортування з відповідним(и) суб’єктом (</w:t>
      </w:r>
      <w:proofErr w:type="spellStart"/>
      <w:r w:rsidRPr="00A17A6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A17A6E">
        <w:rPr>
          <w:rFonts w:ascii="Times New Roman" w:hAnsi="Times New Roman" w:cs="Times New Roman"/>
          <w:sz w:val="24"/>
          <w:szCs w:val="24"/>
        </w:rPr>
        <w:t>). У разі, якщо Покупець не досягає домовленостей або не здійснює оплату за таке транспортування Газу, як зазначено вище, то Продавець не несе відповідальності перед Покупцем, та Покупець зобов’язаний відшкодувати Продавцю будь-які витрати і збитки, понесені Продавцем у результаті або іншим чином через недосягнення таких домовленостей Покупцем. Продавець не несе жодної відповідальності перед Покупцем у разі призупинення або повного припинення передачі (транспортування) Газу Покупцеві транспортними та/або розподільчими підприємствами.</w:t>
      </w:r>
    </w:p>
    <w:p w:rsidR="00A17A6E" w:rsidRPr="00A17A6E" w:rsidRDefault="00A17A6E" w:rsidP="002C4B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6E" w:rsidRPr="00A17A6E" w:rsidRDefault="00A17A6E" w:rsidP="002C4B20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6E">
        <w:rPr>
          <w:rFonts w:ascii="Times New Roman" w:hAnsi="Times New Roman" w:cs="Times New Roman"/>
          <w:b/>
          <w:sz w:val="24"/>
          <w:szCs w:val="24"/>
        </w:rPr>
        <w:t>ФОРС – МАЖОР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 звільняються від відповідальності за часткове або повне невиконання обов'язків по даному Договору, якщо це невиконання є наслідком непереборної сили (форс-мажорних обставин).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форс-мажорними обставинами в цьому Договорі слід розуміти будь-які обставини зовнішнього щодо Сторін характеру, що виникли без вини Сторін, поза їх волею або всупереч волі чи бажанню Сторін після підписання цього Договору, і які не можна було ні передбачити, ні уникнути, включаючи: стихійні явища природного характеру (землетруси, повені, урагани, руйнування в результаті блискавки тощо), лиха техногенного та 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антропогенного походження (вибухи, пожежі, вихід з ладу машин, обладнання тощо), обставини суспільного життя (воєнні дії, громадські хвилювання, епідемії, страйки, бойкоти тощо), а також видання актів органів державної влади чи місцевого самоврядування, інші законні або незаконні заборонні заходи названих органів, які унеможливлюють виконання Сторонами зобов’язань за цим Договором або перешкоджають такому виконанню тощо.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Достатнім доказом дії форс-мажорних обставин є документ, виданий Торгово-промисловою палатою України, або інший документ засвідчений належним чином. Термін для повідомлення між Сторонами про такі обставини - негайно. Надання підтверджуючих документів - протягом 14 днів з моменту їх виникнення.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 зазначених обставин (п. 6.2) не є підставою для відмови Покупця від сплати Продавцю за газ, який був поставлений до їх виникнення.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Виникнення зазначених обставин (п. 6.2) не є підставою для відмови Продавця від постачання природного газу Покупцю. </w:t>
      </w:r>
    </w:p>
    <w:p w:rsidR="00A17A6E" w:rsidRPr="00A17A6E" w:rsidRDefault="00A17A6E" w:rsidP="002C4B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6E" w:rsidRPr="00A17A6E" w:rsidRDefault="00A17A6E" w:rsidP="00D61F7C">
      <w:pPr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6E">
        <w:rPr>
          <w:rFonts w:ascii="Times New Roman" w:hAnsi="Times New Roman" w:cs="Times New Roman"/>
          <w:b/>
          <w:sz w:val="24"/>
          <w:szCs w:val="24"/>
        </w:rPr>
        <w:t>ПОРЯДОК ВИРІШЕННЯ СПОРІВ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разі виникнення спорів (розбіжностей) по даному Договору спір передається на вирішення в господарські суди України і розглядається в установленому порядку згідно з чинним законодавством України.</w:t>
      </w:r>
    </w:p>
    <w:p w:rsidR="00A17A6E" w:rsidRPr="00A17A6E" w:rsidRDefault="00A17A6E" w:rsidP="002C4B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6E" w:rsidRPr="00A17A6E" w:rsidRDefault="00A17A6E" w:rsidP="002C4B20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7A6E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ІНШІ УМОВИ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Договір складений у двох примірниках, по одному для кожної із Сторін, які мають однакову юридичну силу.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укладенням даного Договору попереднє листування та документація щодо предмету Договору втрачають юридичну силу.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зміни і доповнення до даного Договору повинні бути зроблені в письмовій формі і підписані повноважними представниками Сторін.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 зобов’язуються повідомляти одна одній про зміни своїх платіжних реквізитів, юридичних адрес, номерів телефонів, телефаксів у 5-ти денний термін з дня виникнення відповідних змін рекомендованим листом з повідомленням.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Продавець має статус платника податку на прибуток на загальних умовах, згідно розділу III Податкового Кодексу України.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 має статус платника податку на прибуток на загальних умовах, згідно розділу III Податкового Кодексу України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 даного Договору є платниками податку на додану вартість.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разі будь-яких змін в статусі платника податків, Сторони зобов’язані повідомити одна одну в термін трьох робочих днів з моменту їх виникнення рекомендованим листом з повідомленням.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 «Про захист персональних даних» від 01.06.2010р. №2297-VI кожна із Сторін шляхом підписання цього Договору дає згоду на обробку її персональних даних (ПІБ, посада, назва, адреса, телефон, електронна адреса суб'єкта господарювання) в базі персональних даних «фізичні особи, персональні дані яких обробляються в ході господарської діяльності» іншої Сторони Договору, з метою забезпечення реалізації адміністративно-правових, податкових відносин та відносин у сфері бухгалтерського обліку. </w:t>
      </w:r>
    </w:p>
    <w:p w:rsidR="00A17A6E" w:rsidRPr="00A17A6E" w:rsidRDefault="00A17A6E" w:rsidP="00D61F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 із Сторін Договору несе відповідальність за порушення законодавства про захист персональних даних відповідно до чинного законодавства України.</w:t>
      </w:r>
    </w:p>
    <w:p w:rsidR="00A17A6E" w:rsidRPr="00A17A6E" w:rsidRDefault="00A17A6E" w:rsidP="002C4B20">
      <w:pPr>
        <w:tabs>
          <w:tab w:val="left" w:pos="2410"/>
        </w:tabs>
        <w:spacing w:after="0" w:line="240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</w:p>
    <w:p w:rsidR="00A17A6E" w:rsidRPr="00A17A6E" w:rsidRDefault="00A17A6E" w:rsidP="00D61F7C">
      <w:pPr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6E">
        <w:rPr>
          <w:rFonts w:ascii="Times New Roman" w:hAnsi="Times New Roman" w:cs="Times New Roman"/>
          <w:b/>
          <w:sz w:val="24"/>
          <w:szCs w:val="24"/>
        </w:rPr>
        <w:t>СТРОК ДІЇ ДОГОВОРУ</w:t>
      </w:r>
    </w:p>
    <w:p w:rsidR="00A17A6E" w:rsidRPr="00A17A6E" w:rsidRDefault="00A17A6E" w:rsidP="00D61F7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 Договір набирає чинності з моменту підписання і діє в частині поставки газу до «</w:t>
      </w:r>
      <w:r w:rsidR="00E71CF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7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грудня </w:t>
      </w:r>
      <w:r w:rsidRPr="00A1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року (включно), а в частині проведення розрахунків за газ - до їх повного здійснення. </w:t>
      </w:r>
    </w:p>
    <w:p w:rsidR="00A17A6E" w:rsidRPr="00A17A6E" w:rsidRDefault="00A17A6E" w:rsidP="00A17A6E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A6E" w:rsidRPr="00A17A6E" w:rsidRDefault="00A17A6E" w:rsidP="00A17A6E">
      <w:pPr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6E">
        <w:rPr>
          <w:rFonts w:ascii="Times New Roman" w:hAnsi="Times New Roman" w:cs="Times New Roman"/>
          <w:b/>
          <w:sz w:val="24"/>
          <w:szCs w:val="24"/>
        </w:rPr>
        <w:lastRenderedPageBreak/>
        <w:t>АДРЕСИ ТА РЕКВІЗИТИ СТОРІН</w:t>
      </w:r>
    </w:p>
    <w:p w:rsidR="00A17A6E" w:rsidRPr="00A17A6E" w:rsidRDefault="00A17A6E" w:rsidP="00A17A6E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A17A6E" w:rsidRPr="00A17A6E" w:rsidTr="001A7518">
        <w:trPr>
          <w:trHeight w:val="3119"/>
        </w:trPr>
        <w:tc>
          <w:tcPr>
            <w:tcW w:w="5103" w:type="dxa"/>
          </w:tcPr>
          <w:p w:rsidR="00A17A6E" w:rsidRPr="00A17A6E" w:rsidRDefault="00A17A6E" w:rsidP="00A17A6E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17A6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  <w:t>ПРОДАВЕЦЬ</w:t>
            </w:r>
          </w:p>
          <w:p w:rsidR="00CF38CF" w:rsidRDefault="00CF38CF" w:rsidP="00CF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CF38CF" w:rsidRPr="00A17A6E" w:rsidRDefault="00CF38CF" w:rsidP="00CF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7A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ТОВ «Група «УМВБ»</w:t>
            </w:r>
          </w:p>
          <w:p w:rsidR="00CF38CF" w:rsidRPr="00A17A6E" w:rsidRDefault="00CF38CF" w:rsidP="00CF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7A6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Ідентифікаційний код за ЄДРПОУ 36471995</w:t>
            </w:r>
          </w:p>
          <w:p w:rsidR="00CF38CF" w:rsidRPr="00A17A6E" w:rsidRDefault="00CF38CF" w:rsidP="00CF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7A6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ПАТ "АЛЬФА-БАНК" У М.КИЄВІ</w:t>
            </w:r>
          </w:p>
          <w:p w:rsidR="00CF38CF" w:rsidRPr="00A17A6E" w:rsidRDefault="00CF38CF" w:rsidP="00CF38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7A6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п/р 26509014422001</w:t>
            </w:r>
          </w:p>
          <w:p w:rsidR="00CF38CF" w:rsidRPr="00A17A6E" w:rsidRDefault="00CF38CF" w:rsidP="00CF38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МФО 300346</w:t>
            </w:r>
            <w:r w:rsidRPr="00A1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38CF" w:rsidRPr="00A17A6E" w:rsidRDefault="00CF38CF" w:rsidP="00CF38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sz w:val="24"/>
                <w:szCs w:val="24"/>
              </w:rPr>
              <w:t xml:space="preserve">04070, м. Київ, вул. Межигірська, буд. 1      </w:t>
            </w:r>
          </w:p>
          <w:p w:rsidR="00CF38CF" w:rsidRPr="00A17A6E" w:rsidRDefault="00CF38CF" w:rsidP="00CF38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CF" w:rsidRPr="00A17A6E" w:rsidRDefault="00CF38CF" w:rsidP="00CF38C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/_______/</w:t>
            </w:r>
          </w:p>
          <w:p w:rsidR="00A17A6E" w:rsidRDefault="00CF38CF" w:rsidP="00CF3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/_______/</w:t>
            </w:r>
          </w:p>
          <w:p w:rsidR="00CF38CF" w:rsidRPr="00A17A6E" w:rsidRDefault="00CF38CF" w:rsidP="00CF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6E" w:rsidRPr="00A17A6E" w:rsidRDefault="00A17A6E" w:rsidP="00A17A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A17A6E" w:rsidRPr="00A17A6E" w:rsidRDefault="00A17A6E" w:rsidP="00A17A6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17A6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  <w:t>ПОКУПЕЦЬ</w:t>
            </w:r>
          </w:p>
          <w:p w:rsidR="00A17A6E" w:rsidRPr="00A17A6E" w:rsidRDefault="00A17A6E" w:rsidP="00A17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CF" w:rsidRPr="00A17A6E" w:rsidRDefault="00CF38CF" w:rsidP="00CF38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 «___________»</w:t>
            </w:r>
          </w:p>
          <w:p w:rsidR="00CF38CF" w:rsidRPr="00A17A6E" w:rsidRDefault="00CF38CF" w:rsidP="00CF38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Індекс____, м. _________, вул. ________________, ________</w:t>
            </w:r>
          </w:p>
          <w:p w:rsidR="00CF38CF" w:rsidRPr="00A17A6E" w:rsidRDefault="00CF38CF" w:rsidP="00CF38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</w:t>
            </w:r>
            <w:proofErr w:type="spellEnd"/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.:    +38 (0___) __________ </w:t>
            </w:r>
          </w:p>
          <w:p w:rsidR="00CF38CF" w:rsidRPr="00A17A6E" w:rsidRDefault="00CF38CF" w:rsidP="00CF38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Факс:  +38 (0___) __________</w:t>
            </w:r>
          </w:p>
          <w:p w:rsidR="00CF38CF" w:rsidRPr="00A17A6E" w:rsidRDefault="00CF38CF" w:rsidP="00CF38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Ел.пошта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F38CF" w:rsidRPr="00A17A6E" w:rsidRDefault="00CF38CF" w:rsidP="00CF38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38CF" w:rsidRPr="00A17A6E" w:rsidRDefault="00CF38CF" w:rsidP="00CF38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Ідентифікаційний код за ЄДРПОУ __________</w:t>
            </w:r>
          </w:p>
          <w:p w:rsidR="00CF38CF" w:rsidRPr="00A17A6E" w:rsidRDefault="00CF38CF" w:rsidP="00CF38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п/р ___________ в ____ «____________», </w:t>
            </w:r>
          </w:p>
          <w:p w:rsidR="00CF38CF" w:rsidRPr="00A17A6E" w:rsidRDefault="00CF38CF" w:rsidP="00CF38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м.______, МФО _______</w:t>
            </w:r>
          </w:p>
          <w:p w:rsidR="00CF38CF" w:rsidRPr="00A17A6E" w:rsidRDefault="00CF38CF" w:rsidP="00CF38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Свідоцтво платника ПДВ № ________</w:t>
            </w:r>
          </w:p>
          <w:p w:rsidR="00CF38CF" w:rsidRPr="00A17A6E" w:rsidRDefault="00CF38CF" w:rsidP="00CF38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ІПН ___________</w:t>
            </w:r>
          </w:p>
          <w:p w:rsidR="00CF38CF" w:rsidRPr="00A17A6E" w:rsidRDefault="00CF38CF" w:rsidP="00CF38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F38CF" w:rsidRPr="00A17A6E" w:rsidRDefault="00CF38CF" w:rsidP="00CF38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/посада/ ____«____________»</w:t>
            </w:r>
          </w:p>
          <w:p w:rsidR="00CF38CF" w:rsidRPr="00CF38CF" w:rsidRDefault="00CF38CF" w:rsidP="00CF38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7A6E" w:rsidRPr="00A17A6E" w:rsidRDefault="00CF38CF" w:rsidP="00CF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 /______/</w:t>
            </w:r>
          </w:p>
        </w:tc>
      </w:tr>
    </w:tbl>
    <w:p w:rsidR="00A17A6E" w:rsidRPr="00A17A6E" w:rsidRDefault="00A17A6E" w:rsidP="00A17A6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6E" w:rsidRPr="00A17A6E" w:rsidRDefault="00A17A6E" w:rsidP="00A17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B8F" w:rsidRDefault="00814B8F"/>
    <w:p w:rsidR="00B02039" w:rsidRDefault="00B02039"/>
    <w:p w:rsidR="00B02039" w:rsidRPr="00A17A6E" w:rsidRDefault="00B02039" w:rsidP="00B02039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39" w:rsidRPr="00A17A6E" w:rsidRDefault="00B02039" w:rsidP="00B0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2"/>
      </w:tblGrid>
      <w:tr w:rsidR="00B02039" w:rsidRPr="00224450" w:rsidTr="00A72D7A">
        <w:trPr>
          <w:tblCellSpacing w:w="22" w:type="dxa"/>
        </w:trPr>
        <w:tc>
          <w:tcPr>
            <w:tcW w:w="5000" w:type="pct"/>
            <w:hideMark/>
          </w:tcPr>
          <w:p w:rsidR="00B02039" w:rsidRPr="00F21F40" w:rsidRDefault="00B02039" w:rsidP="00A7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Договору №</w:t>
            </w: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21F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</w:p>
          <w:p w:rsidR="00B02039" w:rsidRPr="00F21F40" w:rsidRDefault="00B02039" w:rsidP="00A7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1F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купівлі-продажу природного газу </w:t>
            </w:r>
          </w:p>
          <w:p w:rsidR="00B02039" w:rsidRPr="00F21F40" w:rsidRDefault="008A0416" w:rsidP="00A7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серії NG/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</w:t>
            </w:r>
            <w:proofErr w:type="spellEnd"/>
            <w:r w:rsidR="00B020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15/</w:t>
            </w:r>
            <w:r w:rsidR="00B020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pre</w:t>
            </w:r>
            <w:proofErr w:type="spellStart"/>
            <w:r w:rsidR="00B02039" w:rsidRPr="00F21F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pay</w:t>
            </w:r>
            <w:proofErr w:type="spellEnd"/>
            <w:r w:rsidR="008D26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/rest</w:t>
            </w:r>
            <w:r w:rsidR="00B02039" w:rsidRPr="00F21F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(на купівлю)</w:t>
            </w:r>
          </w:p>
          <w:p w:rsidR="00B02039" w:rsidRPr="00224450" w:rsidRDefault="00B02039" w:rsidP="00A7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1F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(для споживачів газу)</w:t>
            </w:r>
          </w:p>
        </w:tc>
      </w:tr>
    </w:tbl>
    <w:p w:rsidR="00B02039" w:rsidRPr="00224450" w:rsidRDefault="00B02039" w:rsidP="00B02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B02039" w:rsidRPr="00224450" w:rsidRDefault="00B02039" w:rsidP="00B020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22445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Перелік комерційних вузлів обліку газу та </w:t>
      </w:r>
      <w:proofErr w:type="spellStart"/>
      <w:r w:rsidRPr="0022445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газоспоживаючого</w:t>
      </w:r>
      <w:proofErr w:type="spellEnd"/>
      <w:r w:rsidRPr="0022445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обладнання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"/>
        <w:gridCol w:w="1484"/>
        <w:gridCol w:w="1510"/>
        <w:gridCol w:w="1510"/>
        <w:gridCol w:w="1452"/>
        <w:gridCol w:w="1010"/>
        <w:gridCol w:w="917"/>
        <w:gridCol w:w="846"/>
        <w:gridCol w:w="1008"/>
      </w:tblGrid>
      <w:tr w:rsidR="00B02039" w:rsidRPr="00224450" w:rsidTr="00A72D7A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споживача (прізвище, ім'я та по батькові - для фізичної особи - підприємця), місцезнаходження пункту призначення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</w:t>
            </w:r>
            <w:proofErr w:type="spellStart"/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газоспоживаючого</w:t>
            </w:r>
            <w:proofErr w:type="spellEnd"/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обладнання, установленого на пунктах призначення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proofErr w:type="spellStart"/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газоспоживаючого</w:t>
            </w:r>
            <w:proofErr w:type="spellEnd"/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обладнання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Номінальні витрати газу на один </w:t>
            </w:r>
            <w:proofErr w:type="spellStart"/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газоспоживаючий</w:t>
            </w:r>
            <w:proofErr w:type="spellEnd"/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прилад (м</w:t>
            </w: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3</w:t>
            </w: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/год)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приладу обліку газу (заводський номер, дата випуску, клас точності)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 роботи споживача (год/добу)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Витрата газу приладом за добу (м</w:t>
            </w: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3</w:t>
            </w: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 роботи газового обладнання</w:t>
            </w:r>
          </w:p>
        </w:tc>
      </w:tr>
      <w:tr w:rsidR="00B02039" w:rsidRPr="00224450" w:rsidTr="00A72D7A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039" w:rsidRPr="00224450" w:rsidRDefault="00B02039" w:rsidP="00A72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44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</w:tbl>
    <w:p w:rsidR="00B02039" w:rsidRPr="00224450" w:rsidRDefault="00B02039" w:rsidP="00B0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 w:type="textWrapping" w:clear="all"/>
      </w:r>
    </w:p>
    <w:p w:rsidR="00B02039" w:rsidRPr="00224450" w:rsidRDefault="00B02039" w:rsidP="00B02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додаток є невід'ємною частиною Договору</w:t>
      </w:r>
      <w:r w:rsidRPr="00F21F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21F40">
        <w:rPr>
          <w:rFonts w:ascii="Times New Roman" w:eastAsia="Times New Roman" w:hAnsi="Times New Roman" w:cs="Times New Roman"/>
          <w:sz w:val="24"/>
          <w:szCs w:val="24"/>
          <w:lang w:eastAsia="uk-UA"/>
        </w:rPr>
        <w:t>купівлі-прод</w:t>
      </w:r>
      <w:r w:rsidR="008A0416">
        <w:rPr>
          <w:rFonts w:ascii="Times New Roman" w:eastAsia="Times New Roman" w:hAnsi="Times New Roman" w:cs="Times New Roman"/>
          <w:sz w:val="24"/>
          <w:szCs w:val="24"/>
          <w:lang w:eastAsia="uk-UA"/>
        </w:rPr>
        <w:t>ажу природного газу серії NG/</w:t>
      </w:r>
      <w:proofErr w:type="spellStart"/>
      <w:r w:rsidR="008A041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nov</w:t>
      </w:r>
      <w:proofErr w:type="spellEnd"/>
      <w:r w:rsidRPr="00F21F40">
        <w:rPr>
          <w:rFonts w:ascii="Times New Roman" w:eastAsia="Times New Roman" w:hAnsi="Times New Roman" w:cs="Times New Roman"/>
          <w:sz w:val="24"/>
          <w:szCs w:val="24"/>
          <w:lang w:eastAsia="uk-UA"/>
        </w:rPr>
        <w:t>15/</w:t>
      </w:r>
      <w:proofErr w:type="spellStart"/>
      <w:r w:rsidRPr="00F21F40">
        <w:rPr>
          <w:rFonts w:ascii="Times New Roman" w:eastAsia="Times New Roman" w:hAnsi="Times New Roman" w:cs="Times New Roman"/>
          <w:sz w:val="24"/>
          <w:szCs w:val="24"/>
          <w:lang w:eastAsia="uk-UA"/>
        </w:rPr>
        <w:t>decpay</w:t>
      </w:r>
      <w:proofErr w:type="spellEnd"/>
      <w:r w:rsidRPr="00F21F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 купівлю)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21F40">
        <w:rPr>
          <w:rFonts w:ascii="Times New Roman" w:eastAsia="Times New Roman" w:hAnsi="Times New Roman" w:cs="Times New Roman"/>
          <w:sz w:val="24"/>
          <w:szCs w:val="24"/>
          <w:lang w:eastAsia="uk-UA"/>
        </w:rPr>
        <w:t>(для споживачів газу)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укладеного між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Продавцем 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Покупцем</w:t>
      </w:r>
      <w:r w:rsidRPr="0022445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02039" w:rsidRPr="00224450" w:rsidRDefault="00B02039" w:rsidP="00B02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44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ПІДПИСИ СТОРІН: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B02039" w:rsidRPr="00A17A6E" w:rsidTr="00A72D7A">
        <w:trPr>
          <w:trHeight w:val="3119"/>
        </w:trPr>
        <w:tc>
          <w:tcPr>
            <w:tcW w:w="5103" w:type="dxa"/>
          </w:tcPr>
          <w:p w:rsidR="00B02039" w:rsidRPr="00A17A6E" w:rsidRDefault="00B02039" w:rsidP="00A72D7A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17A6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  <w:t>ПРОДАВЕЦЬ</w:t>
            </w:r>
          </w:p>
          <w:p w:rsidR="00B02039" w:rsidRPr="00A17A6E" w:rsidRDefault="00B02039" w:rsidP="00A7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39" w:rsidRPr="00A17A6E" w:rsidRDefault="00B02039" w:rsidP="00A72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7A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ТОВ «Група «УМВБ»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7A6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Ідентифікаційний код за ЄДРПОУ 36471995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7A6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ПАТ "АЛЬФА-БАНК" У М.КИЄВІ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7A6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п/р 26509014422001</w:t>
            </w:r>
          </w:p>
          <w:p w:rsidR="00B02039" w:rsidRPr="00A17A6E" w:rsidRDefault="00B02039" w:rsidP="00A72D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МФО 300346</w:t>
            </w:r>
            <w:r w:rsidRPr="00A1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2039" w:rsidRPr="00A17A6E" w:rsidRDefault="00B02039" w:rsidP="00A72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sz w:val="24"/>
                <w:szCs w:val="24"/>
              </w:rPr>
              <w:t xml:space="preserve">04070, м. Київ, вул. Межигірська, буд. 1      </w:t>
            </w:r>
          </w:p>
          <w:p w:rsidR="00B02039" w:rsidRPr="00A17A6E" w:rsidRDefault="00B02039" w:rsidP="00A72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39" w:rsidRPr="00A17A6E" w:rsidRDefault="00B02039" w:rsidP="00A72D7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/_______/</w:t>
            </w:r>
          </w:p>
          <w:p w:rsidR="00B02039" w:rsidRDefault="00B02039" w:rsidP="00A72D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/_______/</w:t>
            </w:r>
          </w:p>
          <w:p w:rsidR="00B02039" w:rsidRDefault="00B02039" w:rsidP="00A72D7A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2039" w:rsidRPr="00A17A6E" w:rsidRDefault="00B02039" w:rsidP="00A72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2039" w:rsidRPr="00A17A6E" w:rsidRDefault="00B02039" w:rsidP="00A72D7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17A6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  <w:t>ПОКУПЕЦЬ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 «___________»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Індекс____, м. _________, вул. ________________, ________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</w:t>
            </w:r>
            <w:proofErr w:type="spellEnd"/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.:    +38 (0___) __________ 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Факс:  +38 (0___) __________</w:t>
            </w:r>
          </w:p>
          <w:p w:rsidR="00B02039" w:rsidRPr="00A17A6E" w:rsidRDefault="00B02039" w:rsidP="00A72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Ел.пошта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Ідентифікаційний код за ЄДРПОУ __________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п/р ___________ в ____ «____________», 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м.______, МФО _______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Свідоцтво платника ПДВ № ________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ІПН ___________</w:t>
            </w:r>
          </w:p>
          <w:p w:rsidR="00B02039" w:rsidRPr="00A17A6E" w:rsidRDefault="00B02039" w:rsidP="00A72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/посада/ ____«____________»</w:t>
            </w:r>
          </w:p>
          <w:p w:rsidR="00B02039" w:rsidRPr="003D5D94" w:rsidRDefault="00B02039" w:rsidP="00A72D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039" w:rsidRPr="00A17A6E" w:rsidRDefault="00B02039" w:rsidP="00A7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 /______/</w:t>
            </w:r>
          </w:p>
        </w:tc>
      </w:tr>
    </w:tbl>
    <w:p w:rsidR="00B02039" w:rsidRDefault="00B02039" w:rsidP="00B02039">
      <w:pPr>
        <w:pStyle w:val="a5"/>
        <w:jc w:val="center"/>
      </w:pPr>
    </w:p>
    <w:p w:rsidR="00B02039" w:rsidRDefault="00B02039" w:rsidP="00B02039">
      <w:pPr>
        <w:pStyle w:val="a5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2"/>
      </w:tblGrid>
      <w:tr w:rsidR="00B02039" w:rsidTr="00A72D7A">
        <w:trPr>
          <w:tblCellSpacing w:w="22" w:type="dxa"/>
        </w:trPr>
        <w:tc>
          <w:tcPr>
            <w:tcW w:w="5000" w:type="pct"/>
            <w:hideMark/>
          </w:tcPr>
          <w:p w:rsidR="00B02039" w:rsidRDefault="00B02039" w:rsidP="00A72D7A">
            <w:pPr>
              <w:pStyle w:val="a5"/>
              <w:spacing w:before="0" w:beforeAutospacing="0" w:after="0" w:afterAutospacing="0"/>
            </w:pPr>
            <w:r>
              <w:t>Додаток 2</w:t>
            </w:r>
            <w:r>
              <w:br/>
              <w:t>до Договору № ____</w:t>
            </w:r>
          </w:p>
          <w:p w:rsidR="00B02039" w:rsidRDefault="00B02039" w:rsidP="00A72D7A">
            <w:pPr>
              <w:pStyle w:val="a5"/>
              <w:spacing w:before="0" w:beforeAutospacing="0" w:after="0" w:afterAutospacing="0"/>
            </w:pPr>
            <w:r>
              <w:t xml:space="preserve">купівлі-продажу природного газу </w:t>
            </w:r>
          </w:p>
          <w:p w:rsidR="00B02039" w:rsidRDefault="00B02039" w:rsidP="00A72D7A">
            <w:pPr>
              <w:pStyle w:val="a5"/>
              <w:spacing w:before="0" w:beforeAutospacing="0" w:after="0" w:afterAutospacing="0"/>
            </w:pPr>
            <w:r>
              <w:t xml:space="preserve">серії </w:t>
            </w:r>
            <w:r w:rsidR="008A0416">
              <w:t>NG/</w:t>
            </w:r>
            <w:proofErr w:type="spellStart"/>
            <w:r w:rsidR="008A0416">
              <w:rPr>
                <w:lang w:val="en-US"/>
              </w:rPr>
              <w:t>nov</w:t>
            </w:r>
            <w:proofErr w:type="spellEnd"/>
            <w:r>
              <w:t>15/</w:t>
            </w:r>
            <w:r>
              <w:rPr>
                <w:lang w:val="en-US"/>
              </w:rPr>
              <w:t>pre</w:t>
            </w:r>
            <w:proofErr w:type="spellStart"/>
            <w:r>
              <w:t>pay</w:t>
            </w:r>
            <w:proofErr w:type="spellEnd"/>
            <w:r w:rsidR="008D26CC">
              <w:rPr>
                <w:lang w:val="en-US"/>
              </w:rPr>
              <w:t>/rest</w:t>
            </w:r>
            <w:bookmarkStart w:id="0" w:name="_GoBack"/>
            <w:bookmarkEnd w:id="0"/>
            <w:r>
              <w:t xml:space="preserve"> (на купівлю)</w:t>
            </w:r>
          </w:p>
          <w:p w:rsidR="00B02039" w:rsidRDefault="00B02039" w:rsidP="00A72D7A">
            <w:pPr>
              <w:pStyle w:val="a5"/>
              <w:spacing w:before="0" w:beforeAutospacing="0" w:after="0" w:afterAutospacing="0"/>
            </w:pPr>
            <w:r>
              <w:t>(для споживачів газу)</w:t>
            </w:r>
          </w:p>
        </w:tc>
      </w:tr>
    </w:tbl>
    <w:p w:rsidR="00B02039" w:rsidRDefault="00B02039" w:rsidP="00B02039">
      <w:pPr>
        <w:pStyle w:val="a5"/>
        <w:jc w:val="both"/>
      </w:pPr>
      <w:r>
        <w:br w:type="textWrapping" w:clear="all"/>
      </w:r>
    </w:p>
    <w:p w:rsidR="00B02039" w:rsidRDefault="00B02039" w:rsidP="00B02039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Розрахунок втрат і витрат природного газу в мережі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B02039" w:rsidTr="00A72D7A">
        <w:trPr>
          <w:tblCellSpacing w:w="22" w:type="dxa"/>
          <w:jc w:val="center"/>
        </w:trPr>
        <w:tc>
          <w:tcPr>
            <w:tcW w:w="5000" w:type="pct"/>
            <w:hideMark/>
          </w:tcPr>
          <w:p w:rsidR="00B02039" w:rsidRDefault="00B02039" w:rsidP="00A72D7A">
            <w:pPr>
              <w:pStyle w:val="a5"/>
              <w:jc w:val="both"/>
            </w:pPr>
            <w:r>
              <w:t>1. Назва об'єкта: ________________________________________________________________________</w:t>
            </w:r>
          </w:p>
          <w:p w:rsidR="00B02039" w:rsidRDefault="00B02039" w:rsidP="00A72D7A">
            <w:pPr>
              <w:pStyle w:val="a5"/>
              <w:jc w:val="both"/>
            </w:pPr>
            <w:r>
              <w:t>2. Місцезнаходження об'єкта: _____________________________________________________________</w:t>
            </w:r>
          </w:p>
          <w:p w:rsidR="00B02039" w:rsidRDefault="00B02039" w:rsidP="00A72D7A">
            <w:pPr>
              <w:pStyle w:val="a5"/>
              <w:jc w:val="both"/>
            </w:pPr>
            <w:r>
              <w:t>3. Місце установки комерційного вузла обліку:  ______________________________________________</w:t>
            </w:r>
          </w:p>
          <w:p w:rsidR="00B02039" w:rsidRDefault="00B02039" w:rsidP="00A72D7A">
            <w:pPr>
              <w:pStyle w:val="a5"/>
              <w:jc w:val="both"/>
            </w:pPr>
            <w:r>
              <w:t>4. Режим роботи: _______________________________________________________________________</w:t>
            </w:r>
          </w:p>
          <w:p w:rsidR="00B02039" w:rsidRDefault="00B02039" w:rsidP="00A72D7A">
            <w:pPr>
              <w:pStyle w:val="a5"/>
            </w:pPr>
            <w:r>
              <w:lastRenderedPageBreak/>
              <w:t>5. Розрахунковий період (один місяць): _____________________________________________________</w:t>
            </w:r>
          </w:p>
          <w:p w:rsidR="00B02039" w:rsidRDefault="00B02039" w:rsidP="00A72D7A">
            <w:pPr>
              <w:pStyle w:val="a5"/>
            </w:pPr>
            <w:r>
              <w:rPr>
                <w:b/>
                <w:bCs/>
              </w:rPr>
              <w:t>Вихідні дані для розрахунку втрат:</w:t>
            </w:r>
          </w:p>
          <w:p w:rsidR="00B02039" w:rsidRDefault="00B02039" w:rsidP="00A72D7A">
            <w:pPr>
              <w:pStyle w:val="a5"/>
            </w:pPr>
            <w:r>
              <w:rPr>
                <w:b/>
                <w:bCs/>
              </w:rPr>
              <w:t>Розрахунок:</w:t>
            </w:r>
          </w:p>
          <w:p w:rsidR="00B02039" w:rsidRDefault="00B02039" w:rsidP="00A72D7A">
            <w:pPr>
              <w:pStyle w:val="a5"/>
              <w:jc w:val="both"/>
            </w:pPr>
            <w:r>
              <w:t>Цей додаток є невід'ємною частиною Договору № ____ купівлі-прод</w:t>
            </w:r>
            <w:r w:rsidR="008A0416">
              <w:t>ажу природного газу серії NG/</w:t>
            </w:r>
            <w:proofErr w:type="spellStart"/>
            <w:r w:rsidR="008A0416">
              <w:rPr>
                <w:lang w:val="en-US"/>
              </w:rPr>
              <w:t>nov</w:t>
            </w:r>
            <w:proofErr w:type="spellEnd"/>
            <w:r>
              <w:t>15/</w:t>
            </w:r>
            <w:proofErr w:type="spellStart"/>
            <w:r>
              <w:t>decpay</w:t>
            </w:r>
            <w:proofErr w:type="spellEnd"/>
            <w:r>
              <w:t xml:space="preserve"> (на купівлю) (для споживачів газу), укладеного між Продавцем та Покупцем.</w:t>
            </w:r>
          </w:p>
        </w:tc>
      </w:tr>
    </w:tbl>
    <w:p w:rsidR="00B02039" w:rsidRDefault="00B02039" w:rsidP="00B02039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p w:rsidR="00B02039" w:rsidRDefault="00B02039" w:rsidP="00B02039">
      <w:pPr>
        <w:pStyle w:val="a5"/>
        <w:jc w:val="center"/>
      </w:pPr>
      <w:r>
        <w:rPr>
          <w:b/>
          <w:bCs/>
        </w:rPr>
        <w:t>ПІДПИСИ СТОРІН: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B02039" w:rsidRPr="00A17A6E" w:rsidTr="00A72D7A">
        <w:trPr>
          <w:trHeight w:val="3119"/>
        </w:trPr>
        <w:tc>
          <w:tcPr>
            <w:tcW w:w="5103" w:type="dxa"/>
          </w:tcPr>
          <w:p w:rsidR="00B02039" w:rsidRPr="00A17A6E" w:rsidRDefault="00B02039" w:rsidP="00A72D7A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17A6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  <w:t>ПРОДАВЕЦЬ</w:t>
            </w:r>
          </w:p>
          <w:p w:rsidR="00B02039" w:rsidRPr="00A17A6E" w:rsidRDefault="00B02039" w:rsidP="00A7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39" w:rsidRPr="00A17A6E" w:rsidRDefault="00B02039" w:rsidP="00A72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17A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ТОВ «Група «УМВБ»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7A6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Ідентифікаційний код за ЄДРПОУ 36471995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7A6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ПАТ "АЛЬФА-БАНК" У М.КИЄВІ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17A6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п/р 26509014422001</w:t>
            </w:r>
          </w:p>
          <w:p w:rsidR="00B02039" w:rsidRPr="00A17A6E" w:rsidRDefault="00B02039" w:rsidP="00A72D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МФО 300346</w:t>
            </w:r>
            <w:r w:rsidRPr="00A1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2039" w:rsidRPr="00A17A6E" w:rsidRDefault="00B02039" w:rsidP="00A72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sz w:val="24"/>
                <w:szCs w:val="24"/>
              </w:rPr>
              <w:t xml:space="preserve">04070, м. Київ, вул. Межигірська, буд. 1      </w:t>
            </w:r>
          </w:p>
          <w:p w:rsidR="00B02039" w:rsidRPr="00A17A6E" w:rsidRDefault="00B02039" w:rsidP="00A72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39" w:rsidRPr="00A17A6E" w:rsidRDefault="00B02039" w:rsidP="00A72D7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/_______/</w:t>
            </w:r>
          </w:p>
          <w:p w:rsidR="00B02039" w:rsidRDefault="00B02039" w:rsidP="00A72D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/_______/</w:t>
            </w:r>
          </w:p>
          <w:p w:rsidR="00B02039" w:rsidRDefault="00B02039" w:rsidP="00A72D7A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2039" w:rsidRPr="00A17A6E" w:rsidRDefault="00B02039" w:rsidP="00A72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B02039" w:rsidRPr="00A17A6E" w:rsidRDefault="00B02039" w:rsidP="00A72D7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17A6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u w:val="single"/>
              </w:rPr>
              <w:t>ПОКУПЕЦЬ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 «___________»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Індекс____, м. _________, вул. ________________, ________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</w:t>
            </w:r>
            <w:proofErr w:type="spellEnd"/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.:    +38 (0___) __________ 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Факс:  +38 (0___) __________</w:t>
            </w:r>
          </w:p>
          <w:p w:rsidR="00B02039" w:rsidRPr="00A17A6E" w:rsidRDefault="00B02039" w:rsidP="00A72D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Ел.пошта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Ідентифікаційний код за ЄДРПОУ __________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п/р ___________ в ____ «____________», 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м.______, МФО _______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Свідоцтво платника ПДВ № ________</w:t>
            </w: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ІПН ___________</w:t>
            </w:r>
          </w:p>
          <w:p w:rsidR="00B02039" w:rsidRPr="00A17A6E" w:rsidRDefault="00B02039" w:rsidP="00A72D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02039" w:rsidRPr="00A17A6E" w:rsidRDefault="00B02039" w:rsidP="00A72D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/посада/ ____«____________»</w:t>
            </w:r>
          </w:p>
          <w:p w:rsidR="00B02039" w:rsidRPr="003D5D94" w:rsidRDefault="00B02039" w:rsidP="00A72D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039" w:rsidRPr="00A17A6E" w:rsidRDefault="00B02039" w:rsidP="00A72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 /______/</w:t>
            </w:r>
          </w:p>
        </w:tc>
      </w:tr>
    </w:tbl>
    <w:p w:rsidR="00B02039" w:rsidRDefault="00B02039" w:rsidP="00B02039"/>
    <w:p w:rsidR="00B02039" w:rsidRDefault="00B02039"/>
    <w:sectPr w:rsidR="00B02039" w:rsidSect="002C4B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38B"/>
    <w:multiLevelType w:val="hybridMultilevel"/>
    <w:tmpl w:val="DF1266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82F"/>
    <w:multiLevelType w:val="multilevel"/>
    <w:tmpl w:val="94921C76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04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2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2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2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2">
    <w:nsid w:val="22CA52AB"/>
    <w:multiLevelType w:val="multilevel"/>
    <w:tmpl w:val="467C76D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E"/>
    <w:rsid w:val="00063ACA"/>
    <w:rsid w:val="000B1BB0"/>
    <w:rsid w:val="000C70C4"/>
    <w:rsid w:val="002C4B20"/>
    <w:rsid w:val="00552CBE"/>
    <w:rsid w:val="0068118E"/>
    <w:rsid w:val="00713741"/>
    <w:rsid w:val="007966F7"/>
    <w:rsid w:val="00814B8F"/>
    <w:rsid w:val="008A0416"/>
    <w:rsid w:val="008D26CC"/>
    <w:rsid w:val="00A17A6E"/>
    <w:rsid w:val="00B02039"/>
    <w:rsid w:val="00B606B0"/>
    <w:rsid w:val="00CC7CAC"/>
    <w:rsid w:val="00CF38CF"/>
    <w:rsid w:val="00D23F3D"/>
    <w:rsid w:val="00D61F7C"/>
    <w:rsid w:val="00E5797E"/>
    <w:rsid w:val="00E71CF4"/>
    <w:rsid w:val="00EB61E0"/>
    <w:rsid w:val="00EC3B95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B0203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7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2039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unhideWhenUsed/>
    <w:rsid w:val="00B02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B0203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7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2039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unhideWhenUsed/>
    <w:rsid w:val="00B02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inna</cp:lastModifiedBy>
  <cp:revision>3</cp:revision>
  <dcterms:created xsi:type="dcterms:W3CDTF">2015-11-30T08:21:00Z</dcterms:created>
  <dcterms:modified xsi:type="dcterms:W3CDTF">2015-11-30T18:34:00Z</dcterms:modified>
</cp:coreProperties>
</file>